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F8" w:rsidRDefault="00293903">
      <w:pPr>
        <w:ind w:right="-52"/>
        <w:jc w:val="both"/>
      </w:pPr>
      <w:r>
        <w:t xml:space="preserve"> GIMNAZIJA VLADIMIRA NAZORA</w:t>
      </w:r>
    </w:p>
    <w:p w:rsidR="008568F8" w:rsidRDefault="00E66F4E">
      <w:pPr>
        <w:jc w:val="both"/>
      </w:pPr>
      <w:r>
        <w:t xml:space="preserve">  </w:t>
      </w:r>
      <w:r w:rsidR="00293903">
        <w:t>Zadar</w:t>
      </w:r>
    </w:p>
    <w:p w:rsidR="008568F8" w:rsidRDefault="00E66F4E">
      <w:pPr>
        <w:jc w:val="both"/>
      </w:pPr>
      <w:r>
        <w:t xml:space="preserve"> </w:t>
      </w:r>
      <w:r w:rsidR="00293903">
        <w:t xml:space="preserve">ŠKOLSKI ODBOR </w:t>
      </w:r>
    </w:p>
    <w:p w:rsidR="008568F8" w:rsidRDefault="008568F8">
      <w:pPr>
        <w:jc w:val="both"/>
      </w:pPr>
    </w:p>
    <w:p w:rsidR="008568F8" w:rsidRDefault="008568F8"/>
    <w:p w:rsidR="008568F8" w:rsidRDefault="00293903">
      <w:pPr>
        <w:pStyle w:val="Heading3"/>
        <w:rPr>
          <w:sz w:val="22"/>
          <w:szCs w:val="22"/>
        </w:rPr>
      </w:pPr>
      <w:r>
        <w:rPr>
          <w:sz w:val="22"/>
          <w:szCs w:val="22"/>
        </w:rPr>
        <w:t xml:space="preserve">ZAKLJUČCI  SA </w:t>
      </w:r>
    </w:p>
    <w:p w:rsidR="008568F8" w:rsidRDefault="00293903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18. SJEDNICE ŠKOLSKOG ODBORA</w:t>
      </w:r>
    </w:p>
    <w:p w:rsidR="008568F8" w:rsidRDefault="002939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ODRŽANE 24.5.2023.GODINE</w:t>
      </w:r>
    </w:p>
    <w:p w:rsidR="008568F8" w:rsidRDefault="008568F8">
      <w:pPr>
        <w:jc w:val="both"/>
        <w:rPr>
          <w:sz w:val="22"/>
          <w:szCs w:val="22"/>
        </w:rPr>
      </w:pPr>
    </w:p>
    <w:p w:rsidR="008568F8" w:rsidRDefault="00293903">
      <w:pPr>
        <w:jc w:val="both"/>
        <w:rPr>
          <w:sz w:val="22"/>
          <w:szCs w:val="22"/>
        </w:rPr>
      </w:pPr>
      <w:r>
        <w:rPr>
          <w:sz w:val="22"/>
          <w:szCs w:val="22"/>
        </w:rPr>
        <w:t>Predloženi dnevni red:</w:t>
      </w:r>
    </w:p>
    <w:p w:rsidR="008568F8" w:rsidRDefault="00293903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1.Usvajanje zapisnika sa 17. ( elektronske ) sjednice Školskog odbora </w:t>
      </w:r>
    </w:p>
    <w:p w:rsidR="008568F8" w:rsidRDefault="00293903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2.Prethodna suglasnost za zasnivanje radnog odnosa nakon provedenog natječajnog  postupka za radno mjesto nastavnika/ce engleskog jezika.</w:t>
      </w:r>
    </w:p>
    <w:p w:rsidR="008568F8" w:rsidRDefault="00293903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3.Rebalans financijskog plana  i izmjena i dopuna Plana nabave za 2023.godinu</w:t>
      </w:r>
    </w:p>
    <w:p w:rsidR="008568F8" w:rsidRDefault="00293903">
      <w:pPr>
        <w:pStyle w:val="BodyText"/>
        <w:tabs>
          <w:tab w:val="left" w:pos="2130"/>
        </w:tabs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4.Donošenje  Pravilnika o radu</w:t>
      </w:r>
    </w:p>
    <w:p w:rsidR="008568F8" w:rsidRDefault="00293903">
      <w:pPr>
        <w:pStyle w:val="BodyText"/>
        <w:tabs>
          <w:tab w:val="left" w:pos="2130"/>
        </w:tabs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Razno</w:t>
      </w:r>
    </w:p>
    <w:p w:rsidR="008568F8" w:rsidRDefault="008568F8">
      <w:pPr>
        <w:jc w:val="both"/>
        <w:rPr>
          <w:sz w:val="24"/>
          <w:szCs w:val="24"/>
        </w:rPr>
      </w:pP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Predloženi  dnevni red jednoglasno je prihvaćen.</w:t>
      </w:r>
    </w:p>
    <w:p w:rsidR="008568F8" w:rsidRDefault="008568F8">
      <w:pPr>
        <w:jc w:val="both"/>
        <w:rPr>
          <w:sz w:val="24"/>
          <w:szCs w:val="24"/>
        </w:rPr>
      </w:pP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Ad 1.Zapisnik sa 17. sjednice jednoglasno je usvojen.</w:t>
      </w:r>
    </w:p>
    <w:p w:rsidR="008568F8" w:rsidRDefault="008568F8">
      <w:pPr>
        <w:jc w:val="both"/>
        <w:rPr>
          <w:sz w:val="24"/>
          <w:szCs w:val="24"/>
        </w:rPr>
      </w:pP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2. Daje se prethodna suglasnost ravnateljici za zasnivanje radnog odnosa s Mateom Maraš, na određeno, puno radno vrijeme. </w:t>
      </w:r>
    </w:p>
    <w:p w:rsidR="008568F8" w:rsidRDefault="008568F8">
      <w:pPr>
        <w:rPr>
          <w:sz w:val="24"/>
          <w:szCs w:val="24"/>
        </w:rPr>
      </w:pPr>
    </w:p>
    <w:p w:rsidR="008568F8" w:rsidRDefault="00293903" w:rsidP="00F44067">
      <w:pPr>
        <w:rPr>
          <w:sz w:val="24"/>
          <w:szCs w:val="24"/>
        </w:rPr>
      </w:pPr>
      <w:r>
        <w:rPr>
          <w:sz w:val="24"/>
          <w:szCs w:val="24"/>
        </w:rPr>
        <w:t>Ad 3.Donose se I.izmjene i dopune Financijskog plana  za 2023.godinu i I.izmjene Plana nabave za 2023.godinu.</w:t>
      </w:r>
    </w:p>
    <w:p w:rsidR="008568F8" w:rsidRDefault="008568F8">
      <w:pPr>
        <w:jc w:val="both"/>
        <w:rPr>
          <w:sz w:val="24"/>
          <w:szCs w:val="24"/>
        </w:rPr>
      </w:pP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Ad 4. Donosi se Pravilnik o radu.</w:t>
      </w:r>
    </w:p>
    <w:p w:rsidR="008568F8" w:rsidRDefault="008568F8">
      <w:pPr>
        <w:rPr>
          <w:sz w:val="24"/>
          <w:szCs w:val="24"/>
        </w:rPr>
      </w:pP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E66F4E">
        <w:rPr>
          <w:sz w:val="24"/>
          <w:szCs w:val="24"/>
        </w:rPr>
        <w:t>5</w:t>
      </w:r>
      <w:r>
        <w:rPr>
          <w:sz w:val="24"/>
          <w:szCs w:val="24"/>
        </w:rPr>
        <w:t>. Pod točkom razno ravnateljica je izvjestila prisutne članove Školskog odbora o sljedećem:</w:t>
      </w: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- zadnji dan nastave maturanata  je u petak, 26.5.2023. godine,</w:t>
      </w: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- Ludijada maturanata- Škola planira sportske igre za maturante,</w:t>
      </w: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planirani izleti učenika 1,2. i 3. razreda u Gardaland, NP  Krka i NP Plitvice,</w:t>
      </w: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-državna matura počinje 2.lipnja 2023.godine,</w:t>
      </w: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-podjela svjedodžbi 4 razreda -30.6.2023 godine,</w:t>
      </w:r>
    </w:p>
    <w:p w:rsidR="008568F8" w:rsidRDefault="00293903">
      <w:pPr>
        <w:jc w:val="both"/>
        <w:rPr>
          <w:sz w:val="24"/>
          <w:szCs w:val="24"/>
        </w:rPr>
      </w:pPr>
      <w:r>
        <w:rPr>
          <w:sz w:val="24"/>
          <w:szCs w:val="24"/>
        </w:rPr>
        <w:t>-podjela svjedodžbi 1,2, i 3 razreda- 3.7.2023.godine .</w:t>
      </w:r>
    </w:p>
    <w:p w:rsidR="008568F8" w:rsidRDefault="008568F8">
      <w:pPr>
        <w:jc w:val="both"/>
        <w:rPr>
          <w:sz w:val="24"/>
          <w:szCs w:val="24"/>
        </w:rPr>
      </w:pPr>
    </w:p>
    <w:p w:rsidR="008568F8" w:rsidRDefault="008568F8">
      <w:pPr>
        <w:jc w:val="both"/>
        <w:rPr>
          <w:sz w:val="24"/>
          <w:szCs w:val="24"/>
        </w:rPr>
      </w:pPr>
    </w:p>
    <w:p w:rsidR="008568F8" w:rsidRDefault="00293903">
      <w:pPr>
        <w:ind w:right="-567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KLASA:       </w:t>
      </w:r>
      <w:r>
        <w:rPr>
          <w:noProof/>
          <w:szCs w:val="24"/>
          <w:lang w:val="en-US"/>
        </w:rPr>
        <w:t>007-04/23-02/3</w:t>
      </w:r>
      <w:r>
        <w:rPr>
          <w:rFonts w:eastAsiaTheme="minorHAnsi"/>
          <w:szCs w:val="24"/>
        </w:rPr>
        <w:t xml:space="preserve">                                                                                                                                             </w:t>
      </w:r>
    </w:p>
    <w:p w:rsidR="008568F8" w:rsidRDefault="00293903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URBROJ:     </w:t>
      </w:r>
      <w:r>
        <w:rPr>
          <w:rFonts w:eastAsiaTheme="minorHAnsi"/>
          <w:noProof/>
          <w:szCs w:val="24"/>
        </w:rPr>
        <w:t>2198-1-59-23-3</w:t>
      </w:r>
      <w:r>
        <w:rPr>
          <w:rFonts w:eastAsiaTheme="minorHAnsi"/>
          <w:szCs w:val="24"/>
        </w:rPr>
        <w:t xml:space="preserve">                              </w:t>
      </w:r>
      <w:r w:rsidR="00E66F4E">
        <w:rPr>
          <w:rFonts w:eastAsiaTheme="minorHAnsi"/>
          <w:szCs w:val="24"/>
        </w:rPr>
        <w:t xml:space="preserve">                                                                                                           </w:t>
      </w:r>
      <w:r>
        <w:rPr>
          <w:rFonts w:eastAsiaTheme="minorHAnsi"/>
          <w:szCs w:val="24"/>
        </w:rPr>
        <w:t xml:space="preserve">Zadar,24.5.2023.godine                </w:t>
      </w:r>
    </w:p>
    <w:p w:rsidR="00E66F4E" w:rsidRDefault="00E66F4E">
      <w:pPr>
        <w:rPr>
          <w:rFonts w:eastAsiaTheme="minorHAnsi"/>
          <w:szCs w:val="24"/>
        </w:rPr>
      </w:pPr>
    </w:p>
    <w:p w:rsidR="008568F8" w:rsidRDefault="00E66F4E">
      <w:pPr>
        <w:rPr>
          <w:rFonts w:eastAsiaTheme="minorHAnsi"/>
          <w:szCs w:val="22"/>
        </w:rPr>
      </w:pPr>
      <w:r>
        <w:rPr>
          <w:noProof/>
          <w:lang w:eastAsia="hr-HR"/>
        </w:rPr>
        <w:drawing>
          <wp:inline distT="0" distB="0" distL="0" distR="0" wp14:anchorId="707B12C8" wp14:editId="3C8C70F4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903">
        <w:rPr>
          <w:rFonts w:eastAsiaTheme="minorHAnsi"/>
        </w:rPr>
        <w:t xml:space="preserve">                                                                                                       </w:t>
      </w:r>
    </w:p>
    <w:p w:rsidR="008568F8" w:rsidRDefault="008568F8">
      <w:pPr>
        <w:pStyle w:val="Default"/>
        <w:rPr>
          <w:rFonts w:ascii="Times New Roman" w:eastAsiaTheme="minorHAnsi" w:hAnsi="Times New Roman" w:cs="Times New Roman"/>
          <w:color w:val="auto"/>
        </w:rPr>
      </w:pPr>
      <w:bookmarkStart w:id="0" w:name="_GoBack"/>
      <w:bookmarkEnd w:id="0"/>
    </w:p>
    <w:p w:rsidR="008568F8" w:rsidRDefault="00293903">
      <w:pPr>
        <w:rPr>
          <w:rFonts w:eastAsiaTheme="minorHAnsi"/>
        </w:rPr>
      </w:pPr>
      <w:r>
        <w:rPr>
          <w:rFonts w:eastAsiaTheme="minorHAnsi"/>
        </w:rPr>
        <w:t xml:space="preserve">         </w:t>
      </w:r>
    </w:p>
    <w:p w:rsidR="008568F8" w:rsidRDefault="00293903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8568F8" w:rsidRDefault="002939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</w:t>
      </w:r>
      <w:r w:rsidR="00E66F4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Janja  Čulina, prof.</w:t>
      </w:r>
    </w:p>
    <w:p w:rsidR="008568F8" w:rsidRDefault="008568F8">
      <w:pPr>
        <w:jc w:val="both"/>
        <w:rPr>
          <w:sz w:val="24"/>
          <w:szCs w:val="24"/>
        </w:rPr>
      </w:pPr>
    </w:p>
    <w:p w:rsidR="008568F8" w:rsidRDefault="008568F8">
      <w:pPr>
        <w:autoSpaceDE w:val="0"/>
        <w:autoSpaceDN w:val="0"/>
        <w:adjustRightInd w:val="0"/>
        <w:jc w:val="both"/>
      </w:pPr>
    </w:p>
    <w:p w:rsidR="008568F8" w:rsidRDefault="00293903">
      <w:pPr>
        <w:jc w:val="both"/>
      </w:pPr>
      <w:r>
        <w:t xml:space="preserve"> </w:t>
      </w:r>
    </w:p>
    <w:p w:rsidR="008568F8" w:rsidRDefault="008568F8">
      <w:pPr>
        <w:pStyle w:val="Default"/>
        <w:rPr>
          <w:rFonts w:eastAsiaTheme="minorHAnsi"/>
          <w:color w:val="auto"/>
        </w:rPr>
      </w:pPr>
    </w:p>
    <w:sectPr w:rsidR="008568F8" w:rsidSect="00F44067">
      <w:footerReference w:type="default" r:id="rId8"/>
      <w:pgSz w:w="11906" w:h="16838"/>
      <w:pgMar w:top="709" w:right="1416" w:bottom="679" w:left="1797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8E" w:rsidRDefault="00215B8E">
      <w:r>
        <w:separator/>
      </w:r>
    </w:p>
  </w:endnote>
  <w:endnote w:type="continuationSeparator" w:id="0">
    <w:p w:rsidR="00215B8E" w:rsidRDefault="0021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6316"/>
      <w:docPartObj>
        <w:docPartGallery w:val="Page Numbers (Bottom of Page)"/>
        <w:docPartUnique/>
      </w:docPartObj>
    </w:sdtPr>
    <w:sdtEndPr/>
    <w:sdtContent>
      <w:p w:rsidR="008568F8" w:rsidRDefault="00293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351">
          <w:rPr>
            <w:noProof/>
          </w:rPr>
          <w:t>1</w:t>
        </w:r>
        <w:r>
          <w:fldChar w:fldCharType="end"/>
        </w:r>
      </w:p>
    </w:sdtContent>
  </w:sdt>
  <w:p w:rsidR="008568F8" w:rsidRDefault="00856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8E" w:rsidRDefault="00215B8E">
      <w:r>
        <w:separator/>
      </w:r>
    </w:p>
  </w:footnote>
  <w:footnote w:type="continuationSeparator" w:id="0">
    <w:p w:rsidR="00215B8E" w:rsidRDefault="0021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5F5"/>
    <w:multiLevelType w:val="multilevel"/>
    <w:tmpl w:val="A8BCD0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B09"/>
    <w:multiLevelType w:val="multilevel"/>
    <w:tmpl w:val="5A04A02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C15"/>
    <w:multiLevelType w:val="multilevel"/>
    <w:tmpl w:val="D69E1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6148"/>
    <w:multiLevelType w:val="multilevel"/>
    <w:tmpl w:val="DA92B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5E684B"/>
    <w:multiLevelType w:val="multilevel"/>
    <w:tmpl w:val="4CD2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04239"/>
    <w:multiLevelType w:val="multilevel"/>
    <w:tmpl w:val="20F0E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484F"/>
    <w:multiLevelType w:val="multilevel"/>
    <w:tmpl w:val="FB3C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638AA"/>
    <w:multiLevelType w:val="multilevel"/>
    <w:tmpl w:val="B156A87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573A"/>
    <w:multiLevelType w:val="multilevel"/>
    <w:tmpl w:val="4E9E6F52"/>
    <w:lvl w:ilvl="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49DA6281"/>
    <w:multiLevelType w:val="multilevel"/>
    <w:tmpl w:val="3A8C5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E2B85"/>
    <w:multiLevelType w:val="multilevel"/>
    <w:tmpl w:val="85126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2486"/>
    <w:multiLevelType w:val="multilevel"/>
    <w:tmpl w:val="43E63E28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BA5BE6"/>
    <w:multiLevelType w:val="multilevel"/>
    <w:tmpl w:val="F90851BC"/>
    <w:lvl w:ilvl="0">
      <w:start w:val="2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0A32D4"/>
    <w:multiLevelType w:val="multilevel"/>
    <w:tmpl w:val="2E22393E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75C0C2E"/>
    <w:multiLevelType w:val="multilevel"/>
    <w:tmpl w:val="5C721C5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FB410E"/>
    <w:multiLevelType w:val="multilevel"/>
    <w:tmpl w:val="4EDCE8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63E5F"/>
    <w:multiLevelType w:val="multilevel"/>
    <w:tmpl w:val="85047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F8"/>
    <w:rsid w:val="00215B8E"/>
    <w:rsid w:val="00293903"/>
    <w:rsid w:val="00583351"/>
    <w:rsid w:val="0075017B"/>
    <w:rsid w:val="008568F8"/>
    <w:rsid w:val="00E66F4E"/>
    <w:rsid w:val="00F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5DFC02-F9B3-42F5-A3F1-AB8E216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rFonts w:ascii="Courier" w:hAnsi="Courier"/>
      <w:sz w:val="28"/>
    </w:rPr>
  </w:style>
  <w:style w:type="paragraph" w:styleId="ListParagraph">
    <w:name w:val="List Paragraph"/>
    <w:basedOn w:val="Normal"/>
    <w:uiPriority w:val="34"/>
    <w:qFormat/>
    <w:pPr>
      <w:ind w:left="720" w:right="432"/>
      <w:contextualSpacing/>
      <w:jc w:val="both"/>
    </w:pPr>
    <w:rPr>
      <w:sz w:val="22"/>
      <w:szCs w:val="22"/>
      <w:lang w:eastAsia="hr-HR"/>
    </w:rPr>
  </w:style>
  <w:style w:type="paragraph" w:customStyle="1" w:styleId="ListParagraph2">
    <w:name w:val="List Paragraph2"/>
    <w:basedOn w:val="Normal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Courier" w:hAnsi="Courier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Gimnazija Vladimira Nazora</vt:lpstr>
    </vt:vector>
  </TitlesOfParts>
  <Company>Grizli777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creator>dajana bitanga</dc:creator>
  <cp:lastModifiedBy>Korisnik</cp:lastModifiedBy>
  <cp:revision>2</cp:revision>
  <cp:lastPrinted>2023-05-26T08:57:00Z</cp:lastPrinted>
  <dcterms:created xsi:type="dcterms:W3CDTF">2023-07-14T08:10:00Z</dcterms:created>
  <dcterms:modified xsi:type="dcterms:W3CDTF">2023-07-14T08:10:00Z</dcterms:modified>
</cp:coreProperties>
</file>